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633" w:rsidRDefault="00E96AE4">
      <w:r>
        <w:rPr>
          <w:noProof/>
          <w:lang w:eastAsia="cs-CZ"/>
        </w:rPr>
        <w:drawing>
          <wp:inline distT="0" distB="0" distL="0" distR="0">
            <wp:extent cx="6715125" cy="3209752"/>
            <wp:effectExtent l="0" t="0" r="0" b="0"/>
            <wp:docPr id="1" name="Obrázek 1" descr="C:\Users\uzivatel\Desktop\Stará plocha\Logo Ol. kraj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ivatel\Desktop\Stará plocha\Logo Ol. kraje.b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9355" cy="3250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AE4" w:rsidRPr="003548EB" w:rsidRDefault="00072C26" w:rsidP="00E96AE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548EB">
        <w:rPr>
          <w:rFonts w:ascii="Times New Roman" w:hAnsi="Times New Roman" w:cs="Times New Roman"/>
          <w:b/>
          <w:sz w:val="40"/>
          <w:szCs w:val="40"/>
        </w:rPr>
        <w:t>Informace o poskytnutí dotace</w:t>
      </w:r>
      <w:r w:rsidR="003345AE" w:rsidRPr="003548EB">
        <w:rPr>
          <w:rFonts w:ascii="Times New Roman" w:hAnsi="Times New Roman" w:cs="Times New Roman"/>
          <w:b/>
          <w:sz w:val="40"/>
          <w:szCs w:val="40"/>
        </w:rPr>
        <w:t xml:space="preserve"> z rozpočtu OK na rok 201</w:t>
      </w:r>
      <w:r w:rsidR="00237E0B" w:rsidRPr="003548EB">
        <w:rPr>
          <w:rFonts w:ascii="Times New Roman" w:hAnsi="Times New Roman" w:cs="Times New Roman"/>
          <w:b/>
          <w:sz w:val="40"/>
          <w:szCs w:val="40"/>
        </w:rPr>
        <w:t>9</w:t>
      </w:r>
    </w:p>
    <w:p w:rsidR="00E96AE4" w:rsidRPr="003548EB" w:rsidRDefault="00E96AE4" w:rsidP="00072C26">
      <w:pPr>
        <w:jc w:val="center"/>
        <w:rPr>
          <w:b/>
          <w:sz w:val="40"/>
          <w:szCs w:val="40"/>
          <w:u w:val="single"/>
        </w:rPr>
      </w:pPr>
    </w:p>
    <w:p w:rsidR="00E96AE4" w:rsidRPr="003548EB" w:rsidRDefault="00E96AE4" w:rsidP="006731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3548EB">
        <w:rPr>
          <w:rFonts w:ascii="Times New Roman" w:hAnsi="Times New Roman" w:cs="Times New Roman"/>
          <w:b/>
          <w:bCs/>
          <w:sz w:val="48"/>
          <w:szCs w:val="48"/>
        </w:rPr>
        <w:t>Ol</w:t>
      </w:r>
      <w:r w:rsidR="00072C26" w:rsidRPr="003548EB">
        <w:rPr>
          <w:rFonts w:ascii="Times New Roman" w:hAnsi="Times New Roman" w:cs="Times New Roman"/>
          <w:b/>
          <w:bCs/>
          <w:sz w:val="48"/>
          <w:szCs w:val="48"/>
        </w:rPr>
        <w:t>omoucký kraj poskytl v roce 201</w:t>
      </w:r>
      <w:r w:rsidR="00237E0B" w:rsidRPr="003548EB">
        <w:rPr>
          <w:rFonts w:ascii="Times New Roman" w:hAnsi="Times New Roman" w:cs="Times New Roman"/>
          <w:b/>
          <w:bCs/>
          <w:sz w:val="48"/>
          <w:szCs w:val="48"/>
        </w:rPr>
        <w:t>9</w:t>
      </w:r>
      <w:r w:rsidR="00072C26" w:rsidRPr="003548EB">
        <w:rPr>
          <w:rFonts w:ascii="Times New Roman" w:hAnsi="Times New Roman" w:cs="Times New Roman"/>
          <w:b/>
          <w:bCs/>
          <w:sz w:val="48"/>
          <w:szCs w:val="48"/>
        </w:rPr>
        <w:t xml:space="preserve"> dotaci</w:t>
      </w:r>
      <w:r w:rsidRPr="003548EB">
        <w:rPr>
          <w:rFonts w:ascii="Times New Roman" w:hAnsi="Times New Roman" w:cs="Times New Roman"/>
          <w:b/>
          <w:bCs/>
          <w:sz w:val="48"/>
          <w:szCs w:val="48"/>
        </w:rPr>
        <w:t xml:space="preserve"> ve výši</w:t>
      </w:r>
    </w:p>
    <w:p w:rsidR="003548EB" w:rsidRPr="003548EB" w:rsidRDefault="0016227F" w:rsidP="006731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72"/>
          <w:szCs w:val="72"/>
        </w:rPr>
        <w:t>10.000</w:t>
      </w:r>
      <w:r w:rsidR="00D0698F" w:rsidRPr="003548EB">
        <w:rPr>
          <w:rFonts w:ascii="Times New Roman" w:hAnsi="Times New Roman" w:cs="Times New Roman"/>
          <w:b/>
          <w:bCs/>
          <w:sz w:val="72"/>
          <w:szCs w:val="72"/>
        </w:rPr>
        <w:t xml:space="preserve"> Kč</w:t>
      </w:r>
      <w:r w:rsidR="00072C26" w:rsidRPr="003548EB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</w:p>
    <w:p w:rsidR="00E96AE4" w:rsidRPr="003548EB" w:rsidRDefault="00072C26" w:rsidP="006731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3548EB">
        <w:rPr>
          <w:rFonts w:ascii="Times New Roman" w:hAnsi="Times New Roman" w:cs="Times New Roman"/>
          <w:b/>
          <w:bCs/>
          <w:sz w:val="48"/>
          <w:szCs w:val="48"/>
        </w:rPr>
        <w:t>z</w:t>
      </w:r>
      <w:r w:rsidR="0016227F">
        <w:rPr>
          <w:rFonts w:ascii="Times New Roman" w:hAnsi="Times New Roman" w:cs="Times New Roman"/>
          <w:b/>
          <w:bCs/>
          <w:sz w:val="48"/>
          <w:szCs w:val="48"/>
        </w:rPr>
        <w:t> Programu na podporu volnočasových a tělovýchovných aktivit v Olomouckém kraji v roce 2019 na podporu sportovní činnosti a volnočasových aktivit v obci Pěnčín.</w:t>
      </w:r>
    </w:p>
    <w:p w:rsidR="00E96AE4" w:rsidRDefault="00E96AE4" w:rsidP="00E96AE4">
      <w:pPr>
        <w:rPr>
          <w:rFonts w:ascii="Times New Roman" w:hAnsi="Times New Roman" w:cs="Times New Roman"/>
          <w:b/>
          <w:bCs/>
          <w:sz w:val="48"/>
          <w:szCs w:val="48"/>
        </w:rPr>
      </w:pPr>
    </w:p>
    <w:p w:rsidR="0016227F" w:rsidRDefault="0016227F" w:rsidP="00E96AE4">
      <w:pPr>
        <w:rPr>
          <w:rFonts w:ascii="Times New Roman" w:hAnsi="Times New Roman" w:cs="Times New Roman"/>
          <w:b/>
          <w:bCs/>
          <w:sz w:val="48"/>
          <w:szCs w:val="48"/>
        </w:rPr>
      </w:pPr>
      <w:bookmarkStart w:id="0" w:name="_GoBack"/>
      <w:bookmarkEnd w:id="0"/>
    </w:p>
    <w:p w:rsidR="0016227F" w:rsidRDefault="0016227F" w:rsidP="00E96AE4">
      <w:pPr>
        <w:rPr>
          <w:rFonts w:ascii="Times New Roman" w:hAnsi="Times New Roman" w:cs="Times New Roman"/>
          <w:b/>
          <w:bCs/>
          <w:sz w:val="48"/>
          <w:szCs w:val="48"/>
        </w:rPr>
      </w:pPr>
    </w:p>
    <w:p w:rsidR="003548EB" w:rsidRDefault="003548EB" w:rsidP="00E96AE4">
      <w:pPr>
        <w:rPr>
          <w:sz w:val="32"/>
          <w:szCs w:val="32"/>
        </w:rPr>
      </w:pPr>
    </w:p>
    <w:p w:rsidR="00CC6E58" w:rsidRDefault="00072C26" w:rsidP="00E96AE4">
      <w:pPr>
        <w:rPr>
          <w:sz w:val="32"/>
          <w:szCs w:val="32"/>
        </w:rPr>
      </w:pPr>
      <w:r>
        <w:rPr>
          <w:sz w:val="32"/>
          <w:szCs w:val="32"/>
        </w:rPr>
        <w:t xml:space="preserve">Vyvěšeno dne: </w:t>
      </w:r>
      <w:r w:rsidR="0016227F">
        <w:rPr>
          <w:sz w:val="32"/>
          <w:szCs w:val="32"/>
        </w:rPr>
        <w:t>1. 6. 2019</w:t>
      </w:r>
    </w:p>
    <w:p w:rsidR="00E96AE4" w:rsidRPr="00E96AE4" w:rsidRDefault="00CC6E58" w:rsidP="00E96AE4">
      <w:pPr>
        <w:rPr>
          <w:sz w:val="32"/>
          <w:szCs w:val="32"/>
        </w:rPr>
      </w:pPr>
      <w:r>
        <w:rPr>
          <w:sz w:val="32"/>
          <w:szCs w:val="32"/>
        </w:rPr>
        <w:t>Sňato:</w:t>
      </w:r>
    </w:p>
    <w:sectPr w:rsidR="00E96AE4" w:rsidRPr="00E96AE4" w:rsidSect="00237E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AE4"/>
    <w:rsid w:val="00072C26"/>
    <w:rsid w:val="0016227F"/>
    <w:rsid w:val="00237E0B"/>
    <w:rsid w:val="00274216"/>
    <w:rsid w:val="003345AE"/>
    <w:rsid w:val="003548EB"/>
    <w:rsid w:val="00357633"/>
    <w:rsid w:val="00673105"/>
    <w:rsid w:val="007E796D"/>
    <w:rsid w:val="008B4ABB"/>
    <w:rsid w:val="009D10F0"/>
    <w:rsid w:val="00CC6E58"/>
    <w:rsid w:val="00D0698F"/>
    <w:rsid w:val="00E9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5D9C3"/>
  <w15:docId w15:val="{267ED82E-05AE-4F61-A65B-1730BF71F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9D10F0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i/>
      <w:sz w:val="40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6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6A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Ladislav Poplář</cp:lastModifiedBy>
  <cp:revision>2</cp:revision>
  <cp:lastPrinted>2015-07-22T12:36:00Z</cp:lastPrinted>
  <dcterms:created xsi:type="dcterms:W3CDTF">2020-01-23T07:16:00Z</dcterms:created>
  <dcterms:modified xsi:type="dcterms:W3CDTF">2020-01-23T07:16:00Z</dcterms:modified>
</cp:coreProperties>
</file>